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FE1378" w:rsidTr="00711342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FE1378" w:rsidRPr="00D409C3" w:rsidRDefault="00FE1378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9560D2">
              <w:rPr>
                <w:b/>
                <w:sz w:val="32"/>
                <w:szCs w:val="32"/>
              </w:rPr>
              <w:t xml:space="preserve">Meine </w:t>
            </w:r>
            <w:r w:rsidR="00CB7F85">
              <w:rPr>
                <w:b/>
                <w:sz w:val="32"/>
                <w:szCs w:val="32"/>
              </w:rPr>
              <w:t>Medienkenntnisse</w:t>
            </w:r>
          </w:p>
          <w:p w:rsidR="00FE1378" w:rsidRPr="00D409C3" w:rsidRDefault="00FE1378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FE1378" w:rsidRDefault="00FE1378" w:rsidP="00FE1378">
      <w:pPr>
        <w:spacing w:line="276" w:lineRule="auto"/>
      </w:pPr>
      <w:bookmarkStart w:id="0" w:name="_GoBack"/>
      <w:bookmarkEnd w:id="0"/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FE1378" w:rsidTr="000239C8">
        <w:tc>
          <w:tcPr>
            <w:tcW w:w="817" w:type="dxa"/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E1378" w:rsidRPr="001830F3" w:rsidRDefault="00FE1378" w:rsidP="001830F3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E1378" w:rsidRPr="001830F3" w:rsidRDefault="00FE1378" w:rsidP="001830F3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FE1378" w:rsidRPr="001830F3" w:rsidRDefault="00FE1378" w:rsidP="001830F3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96BE0" wp14:editId="47DC6124">
                <wp:simplePos x="0" y="0"/>
                <wp:positionH relativeFrom="column">
                  <wp:posOffset>502920</wp:posOffset>
                </wp:positionH>
                <wp:positionV relativeFrom="paragraph">
                  <wp:posOffset>6985</wp:posOffset>
                </wp:positionV>
                <wp:extent cx="5346700" cy="680085"/>
                <wp:effectExtent l="0" t="0" r="25400" b="24765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0" cy="6800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378" w:rsidRDefault="00CB7F85" w:rsidP="00FE137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Wie sind deine Medienkenntnisse?</w:t>
                            </w:r>
                          </w:p>
                          <w:p w:rsidR="00CB7F85" w:rsidRDefault="00CB7F85" w:rsidP="00FE137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Hier kannst du eintragen, welche Kenntnisse du bereits erworben hast.</w:t>
                            </w:r>
                          </w:p>
                          <w:p w:rsidR="00CB7F85" w:rsidRPr="00200642" w:rsidRDefault="00CB7F85" w:rsidP="00FE137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Andere wirst du noch lernen oder brauchst vielleicht noch mehr Übung.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96B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.6pt;margin-top:.55pt;width:421pt;height: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" fillcolor="#f2f2f2" strokecolor="#d9d9d9">
                <v:textbox>
                  <w:txbxContent>
                    <w:p w:rsidR="00FE1378" w:rsidRDefault="00CB7F85" w:rsidP="00FE1378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Wie sind deine Medienkenntnisse?</w:t>
                      </w:r>
                    </w:p>
                    <w:p w:rsidR="00CB7F85" w:rsidRDefault="00CB7F85" w:rsidP="00FE1378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Hier kannst du eintragen, welche Kenntnisse du bereits erworben hast.</w:t>
                      </w:r>
                    </w:p>
                    <w:p w:rsidR="00CB7F85" w:rsidRPr="00200642" w:rsidRDefault="00CB7F85" w:rsidP="00FE1378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Andere wirst du noch lernen oder brauchst vielleicht noch mehr Übung.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C878A14" wp14:editId="26C8FF9A">
            <wp:simplePos x="0" y="0"/>
            <wp:positionH relativeFrom="column">
              <wp:posOffset>-53340</wp:posOffset>
            </wp:positionH>
            <wp:positionV relativeFrom="paragraph">
              <wp:posOffset>55509</wp:posOffset>
            </wp:positionV>
            <wp:extent cx="465455" cy="465455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709"/>
        <w:gridCol w:w="708"/>
        <w:gridCol w:w="709"/>
        <w:gridCol w:w="4394"/>
      </w:tblGrid>
      <w:tr w:rsidR="00FE1378" w:rsidRPr="001B7F01" w:rsidTr="000239C8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ja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nein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nein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040BCA">
            <w:pPr>
              <w:spacing w:before="120" w:after="60" w:line="276" w:lineRule="auto"/>
              <w:rPr>
                <w:b/>
              </w:rPr>
            </w:pPr>
            <w:r w:rsidRPr="00821059">
              <w:rPr>
                <w:b/>
              </w:rPr>
              <w:t xml:space="preserve">Begründung mit einem Beispiel </w:t>
            </w:r>
            <w:r w:rsidRPr="00821059">
              <w:rPr>
                <w:b/>
              </w:rPr>
              <w:br/>
              <w:t xml:space="preserve">aus </w:t>
            </w:r>
            <w:r w:rsidR="00040BCA">
              <w:rPr>
                <w:b/>
              </w:rPr>
              <w:t>deinem</w:t>
            </w:r>
            <w:r w:rsidRPr="00821059">
              <w:rPr>
                <w:b/>
              </w:rPr>
              <w:t xml:space="preserve"> Alltag</w:t>
            </w:r>
          </w:p>
        </w:tc>
      </w:tr>
      <w:tr w:rsidR="00CB7F85" w:rsidTr="000239C8">
        <w:trPr>
          <w:trHeight w:val="1743"/>
        </w:trPr>
        <w:tc>
          <w:tcPr>
            <w:tcW w:w="2093" w:type="dxa"/>
            <w:vMerge w:val="restart"/>
          </w:tcPr>
          <w:p w:rsidR="003F689D" w:rsidRDefault="00CB7F85" w:rsidP="003F689D">
            <w:pPr>
              <w:spacing w:before="120" w:line="240" w:lineRule="auto"/>
            </w:pPr>
            <w:r>
              <w:t>Informieren</w:t>
            </w:r>
            <w:r w:rsidR="003F689D">
              <w:t xml:space="preserve"> </w:t>
            </w:r>
            <w:r>
              <w:t>/</w:t>
            </w:r>
            <w:r w:rsidR="003F689D">
              <w:t xml:space="preserve"> </w:t>
            </w:r>
          </w:p>
          <w:p w:rsidR="00CB7F85" w:rsidRDefault="00CB7F85" w:rsidP="003F689D">
            <w:pPr>
              <w:spacing w:after="60" w:line="240" w:lineRule="auto"/>
            </w:pPr>
            <w:r>
              <w:t>Recherchieren</w:t>
            </w:r>
          </w:p>
          <w:p w:rsidR="003F689D" w:rsidRDefault="003F689D" w:rsidP="003F689D">
            <w:pPr>
              <w:spacing w:after="60" w:line="240" w:lineRule="auto"/>
            </w:pPr>
          </w:p>
          <w:p w:rsidR="00CB7F85" w:rsidRPr="00D0483E" w:rsidRDefault="00CB7F85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entscheiden, welches Medium für eine bestimmte Recherche geeignet ist.“</w:t>
            </w:r>
          </w:p>
          <w:p w:rsidR="00CB7F85" w:rsidRDefault="00CB7F85" w:rsidP="00711342">
            <w:pPr>
              <w:spacing w:before="120" w:after="60" w:line="240" w:lineRule="auto"/>
            </w:pPr>
          </w:p>
          <w:p w:rsidR="00CB7F85" w:rsidRDefault="00CB7F85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erkennst unangemessene und gefährdende Medieninhalte.“</w:t>
            </w:r>
          </w:p>
          <w:p w:rsidR="00CB7F85" w:rsidRDefault="00CB7F85" w:rsidP="00711342">
            <w:pPr>
              <w:spacing w:before="120" w:after="60" w:line="240" w:lineRule="auto"/>
              <w:rPr>
                <w:sz w:val="16"/>
              </w:rPr>
            </w:pPr>
          </w:p>
          <w:p w:rsidR="003F689D" w:rsidRDefault="003F689D" w:rsidP="00711342">
            <w:pPr>
              <w:spacing w:before="120" w:after="60" w:line="240" w:lineRule="auto"/>
              <w:rPr>
                <w:sz w:val="16"/>
              </w:rPr>
            </w:pPr>
          </w:p>
          <w:p w:rsidR="00CB7F85" w:rsidRDefault="00CB7F85" w:rsidP="00CB7F85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Informationen und Daten zu einem bestimmten Thema aus verschiedenen Medienangeboten filtern.“</w:t>
            </w:r>
          </w:p>
          <w:p w:rsidR="00CB7F85" w:rsidRPr="00D0483E" w:rsidRDefault="00CB7F85" w:rsidP="00CB7F85">
            <w:pPr>
              <w:spacing w:before="120" w:after="60" w:line="240" w:lineRule="auto"/>
              <w:rPr>
                <w:sz w:val="16"/>
              </w:rPr>
            </w:pPr>
          </w:p>
          <w:p w:rsidR="00CB7F85" w:rsidRDefault="00CB7F85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„Du kannst erkennen und unterscheiden, ob Informationen als Meinungen oder als objektive Tatsachen dargestellt sind.“</w:t>
            </w:r>
          </w:p>
          <w:p w:rsidR="00CB7F85" w:rsidRPr="00D0483E" w:rsidRDefault="00CB7F85" w:rsidP="00711342">
            <w:pPr>
              <w:spacing w:before="120" w:after="60" w:line="240" w:lineRule="auto"/>
              <w:rPr>
                <w:sz w:val="16"/>
              </w:rPr>
            </w:pPr>
          </w:p>
        </w:tc>
        <w:tc>
          <w:tcPr>
            <w:tcW w:w="567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B7F85" w:rsidRPr="001830F3" w:rsidRDefault="00CB7F85" w:rsidP="00711342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</w:p>
        </w:tc>
      </w:tr>
      <w:tr w:rsidR="00CB7F85" w:rsidTr="000239C8">
        <w:trPr>
          <w:trHeight w:val="1414"/>
        </w:trPr>
        <w:tc>
          <w:tcPr>
            <w:tcW w:w="2093" w:type="dxa"/>
            <w:vMerge/>
          </w:tcPr>
          <w:p w:rsidR="00CB7F85" w:rsidRDefault="00CB7F85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CB7F85" w:rsidRDefault="00CB7F85" w:rsidP="00CB7F85">
            <w:pPr>
              <w:spacing w:before="120" w:after="60" w:line="276" w:lineRule="auto"/>
            </w:pPr>
          </w:p>
          <w:p w:rsidR="00CB7F85" w:rsidRDefault="00CB7F85" w:rsidP="00CB7F85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B7F85" w:rsidRDefault="00CB7F85" w:rsidP="00CB7F85">
            <w:pPr>
              <w:spacing w:before="120" w:after="60" w:line="276" w:lineRule="auto"/>
            </w:pPr>
          </w:p>
          <w:p w:rsidR="00CB7F85" w:rsidRDefault="00CB7F85" w:rsidP="00CB7F85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B7F85" w:rsidRDefault="00CB7F85" w:rsidP="00CB7F85">
            <w:pPr>
              <w:spacing w:before="120" w:after="60" w:line="276" w:lineRule="auto"/>
            </w:pPr>
          </w:p>
          <w:p w:rsidR="00CB7F85" w:rsidRDefault="00CB7F85" w:rsidP="00CB7F85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B7F85" w:rsidRDefault="00CB7F85" w:rsidP="00CB7F85">
            <w:pPr>
              <w:spacing w:before="120" w:after="60" w:line="276" w:lineRule="auto"/>
            </w:pPr>
          </w:p>
          <w:p w:rsidR="00CB7F85" w:rsidRDefault="00CB7F85" w:rsidP="00CB7F85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B7F85" w:rsidRPr="001830F3" w:rsidRDefault="00CB7F85" w:rsidP="00CB7F85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</w:p>
        </w:tc>
      </w:tr>
      <w:tr w:rsidR="00CB7F85" w:rsidTr="000239C8">
        <w:trPr>
          <w:trHeight w:val="1188"/>
        </w:trPr>
        <w:tc>
          <w:tcPr>
            <w:tcW w:w="2093" w:type="dxa"/>
            <w:vMerge/>
          </w:tcPr>
          <w:p w:rsidR="00CB7F85" w:rsidRDefault="00CB7F85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B7F85" w:rsidRPr="001830F3" w:rsidRDefault="00CB7F85" w:rsidP="00711342">
            <w:pPr>
              <w:spacing w:before="120" w:after="60" w:line="276" w:lineRule="auto"/>
              <w:rPr>
                <w:rFonts w:cs="Arial"/>
                <w:szCs w:val="20"/>
              </w:rPr>
            </w:pPr>
          </w:p>
        </w:tc>
      </w:tr>
      <w:tr w:rsidR="00CB7F85" w:rsidTr="000239C8">
        <w:trPr>
          <w:trHeight w:val="1403"/>
        </w:trPr>
        <w:tc>
          <w:tcPr>
            <w:tcW w:w="2093" w:type="dxa"/>
            <w:vMerge/>
          </w:tcPr>
          <w:p w:rsidR="00CB7F85" w:rsidRDefault="00CB7F85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D0483E">
            <w:pPr>
              <w:spacing w:before="120" w:after="60" w:line="276" w:lineRule="auto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D0483E">
            <w:pPr>
              <w:spacing w:before="120" w:after="60" w:line="276" w:lineRule="auto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D0483E">
            <w:pPr>
              <w:spacing w:before="120" w:after="60" w:line="276" w:lineRule="auto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B7F85" w:rsidRDefault="00CB7F85" w:rsidP="00711342">
            <w:pPr>
              <w:spacing w:before="120" w:after="60" w:line="276" w:lineRule="auto"/>
              <w:jc w:val="center"/>
            </w:pPr>
          </w:p>
          <w:p w:rsidR="00CB7F85" w:rsidRDefault="00CB7F85" w:rsidP="00D0483E">
            <w:pPr>
              <w:spacing w:before="120" w:after="60" w:line="276" w:lineRule="auto"/>
            </w:pPr>
          </w:p>
          <w:p w:rsidR="00CB7F85" w:rsidRDefault="00CB7F85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B7F85" w:rsidRPr="001830F3" w:rsidRDefault="00CB7F85" w:rsidP="00711342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</w:p>
        </w:tc>
      </w:tr>
      <w:tr w:rsidR="00CB7F85" w:rsidTr="000239C8">
        <w:trPr>
          <w:trHeight w:val="1676"/>
        </w:trPr>
        <w:tc>
          <w:tcPr>
            <w:tcW w:w="2093" w:type="dxa"/>
            <w:vMerge w:val="restart"/>
          </w:tcPr>
          <w:p w:rsidR="00CB7F85" w:rsidRDefault="00CB7F85" w:rsidP="00CB7F85">
            <w:pPr>
              <w:spacing w:before="120" w:after="60" w:line="240" w:lineRule="auto"/>
            </w:pPr>
            <w:r>
              <w:t>Reflektieren</w:t>
            </w:r>
          </w:p>
          <w:p w:rsidR="00CB7F85" w:rsidRDefault="00CB7F85" w:rsidP="00CB7F85">
            <w:pPr>
              <w:spacing w:before="120" w:after="60" w:line="240" w:lineRule="auto"/>
            </w:pPr>
          </w:p>
          <w:p w:rsidR="00CB7F85" w:rsidRPr="00CB7F85" w:rsidRDefault="00CB7F85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„Wie sieht dein Medienalltag aus? Du weißt, wie lange und welche Medien du täglich nutzt.“</w:t>
            </w:r>
          </w:p>
          <w:p w:rsidR="00CB7F85" w:rsidRDefault="00CB7F85" w:rsidP="00CB7F85"/>
          <w:p w:rsidR="00D014B9" w:rsidRPr="00CB7F85" w:rsidRDefault="00D014B9" w:rsidP="00CB7F85"/>
          <w:p w:rsidR="00CB7F85" w:rsidRPr="00CB7F85" w:rsidRDefault="00CB7F85" w:rsidP="00D014B9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„Du </w:t>
            </w:r>
            <w:r w:rsidR="00D014B9">
              <w:rPr>
                <w:sz w:val="16"/>
              </w:rPr>
              <w:t>erkennst die Anzeichen einer übermäßigen Mediennutzung.“</w:t>
            </w:r>
          </w:p>
        </w:tc>
        <w:tc>
          <w:tcPr>
            <w:tcW w:w="567" w:type="dxa"/>
          </w:tcPr>
          <w:p w:rsidR="00CB7F85" w:rsidRDefault="00CB7F85" w:rsidP="00D0483E"/>
          <w:p w:rsidR="00CB7F85" w:rsidRDefault="00CB7F85" w:rsidP="00D0483E"/>
          <w:p w:rsidR="00D014B9" w:rsidRDefault="00D014B9" w:rsidP="00D0483E"/>
          <w:p w:rsidR="00CB7F85" w:rsidRDefault="00CB7F85" w:rsidP="00D0483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0239C8">
              <w:fldChar w:fldCharType="separate"/>
            </w:r>
            <w:r w:rsidRPr="00EB5722">
              <w:fldChar w:fldCharType="end"/>
            </w:r>
          </w:p>
        </w:tc>
        <w:tc>
          <w:tcPr>
            <w:tcW w:w="709" w:type="dxa"/>
          </w:tcPr>
          <w:p w:rsidR="00CB7F85" w:rsidRDefault="00CB7F85" w:rsidP="00D0483E"/>
          <w:p w:rsidR="00CB7F85" w:rsidRDefault="00CB7F85" w:rsidP="00D0483E"/>
          <w:p w:rsidR="00D014B9" w:rsidRDefault="00D014B9" w:rsidP="00D0483E"/>
          <w:p w:rsidR="00CB7F85" w:rsidRDefault="00CB7F85" w:rsidP="00D0483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0239C8">
              <w:fldChar w:fldCharType="separate"/>
            </w:r>
            <w:r w:rsidRPr="00EB5722">
              <w:fldChar w:fldCharType="end"/>
            </w:r>
          </w:p>
        </w:tc>
        <w:tc>
          <w:tcPr>
            <w:tcW w:w="708" w:type="dxa"/>
          </w:tcPr>
          <w:p w:rsidR="00CB7F85" w:rsidRDefault="00CB7F85" w:rsidP="00D0483E"/>
          <w:p w:rsidR="00CB7F85" w:rsidRDefault="00CB7F85" w:rsidP="00D0483E"/>
          <w:p w:rsidR="00D014B9" w:rsidRDefault="00D014B9" w:rsidP="00D0483E"/>
          <w:p w:rsidR="00CB7F85" w:rsidRDefault="00CB7F85" w:rsidP="00D0483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0239C8">
              <w:fldChar w:fldCharType="separate"/>
            </w:r>
            <w:r w:rsidRPr="00EB5722">
              <w:fldChar w:fldCharType="end"/>
            </w:r>
          </w:p>
        </w:tc>
        <w:tc>
          <w:tcPr>
            <w:tcW w:w="709" w:type="dxa"/>
          </w:tcPr>
          <w:p w:rsidR="00CB7F85" w:rsidRDefault="00CB7F85" w:rsidP="00D0483E"/>
          <w:p w:rsidR="00CB7F85" w:rsidRDefault="00CB7F85" w:rsidP="00D0483E"/>
          <w:p w:rsidR="00D014B9" w:rsidRDefault="00D014B9" w:rsidP="00D0483E"/>
          <w:p w:rsidR="00CB7F85" w:rsidRDefault="00CB7F85" w:rsidP="00D0483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0239C8">
              <w:fldChar w:fldCharType="separate"/>
            </w:r>
            <w:r w:rsidRPr="00EB5722">
              <w:fldChar w:fldCharType="end"/>
            </w:r>
          </w:p>
        </w:tc>
        <w:tc>
          <w:tcPr>
            <w:tcW w:w="4394" w:type="dxa"/>
          </w:tcPr>
          <w:p w:rsidR="00CB7F85" w:rsidRPr="001830F3" w:rsidRDefault="00CB7F85" w:rsidP="00D0483E">
            <w:pPr>
              <w:spacing w:before="120" w:after="60" w:line="276" w:lineRule="auto"/>
              <w:rPr>
                <w:rFonts w:cs="Arial"/>
                <w:szCs w:val="20"/>
              </w:rPr>
            </w:pPr>
          </w:p>
        </w:tc>
      </w:tr>
      <w:tr w:rsidR="00CB7F85" w:rsidTr="000239C8">
        <w:trPr>
          <w:trHeight w:val="1961"/>
        </w:trPr>
        <w:tc>
          <w:tcPr>
            <w:tcW w:w="2093" w:type="dxa"/>
            <w:vMerge/>
          </w:tcPr>
          <w:p w:rsidR="00CB7F85" w:rsidRPr="00CB7F85" w:rsidRDefault="00CB7F85" w:rsidP="006538AE">
            <w:pPr>
              <w:spacing w:before="120" w:after="60" w:line="240" w:lineRule="auto"/>
              <w:rPr>
                <w:sz w:val="16"/>
              </w:rPr>
            </w:pPr>
          </w:p>
        </w:tc>
        <w:tc>
          <w:tcPr>
            <w:tcW w:w="567" w:type="dxa"/>
          </w:tcPr>
          <w:p w:rsidR="00CB7F85" w:rsidRDefault="00CB7F85" w:rsidP="006538AE"/>
          <w:p w:rsidR="003F689D" w:rsidRDefault="003F689D" w:rsidP="006538AE"/>
          <w:p w:rsidR="00CB7F85" w:rsidRDefault="00CB7F85" w:rsidP="006538A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0239C8">
              <w:fldChar w:fldCharType="separate"/>
            </w:r>
            <w:r w:rsidRPr="00EB5722">
              <w:fldChar w:fldCharType="end"/>
            </w:r>
          </w:p>
        </w:tc>
        <w:tc>
          <w:tcPr>
            <w:tcW w:w="709" w:type="dxa"/>
          </w:tcPr>
          <w:p w:rsidR="00CB7F85" w:rsidRDefault="00CB7F85" w:rsidP="006538AE"/>
          <w:p w:rsidR="003F689D" w:rsidRDefault="003F689D" w:rsidP="006538AE"/>
          <w:p w:rsidR="00CB7F85" w:rsidRDefault="00CB7F85" w:rsidP="006538A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0239C8">
              <w:fldChar w:fldCharType="separate"/>
            </w:r>
            <w:r w:rsidRPr="00EB5722">
              <w:fldChar w:fldCharType="end"/>
            </w:r>
          </w:p>
        </w:tc>
        <w:tc>
          <w:tcPr>
            <w:tcW w:w="708" w:type="dxa"/>
          </w:tcPr>
          <w:p w:rsidR="00CB7F85" w:rsidRDefault="00CB7F85" w:rsidP="006538AE"/>
          <w:p w:rsidR="003F689D" w:rsidRDefault="003F689D" w:rsidP="006538AE"/>
          <w:p w:rsidR="00CB7F85" w:rsidRDefault="00CB7F85" w:rsidP="006538A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0239C8">
              <w:fldChar w:fldCharType="separate"/>
            </w:r>
            <w:r w:rsidRPr="00EB5722">
              <w:fldChar w:fldCharType="end"/>
            </w:r>
          </w:p>
        </w:tc>
        <w:tc>
          <w:tcPr>
            <w:tcW w:w="709" w:type="dxa"/>
          </w:tcPr>
          <w:p w:rsidR="00CB7F85" w:rsidRDefault="00CB7F85" w:rsidP="006538AE"/>
          <w:p w:rsidR="003F689D" w:rsidRDefault="003F689D" w:rsidP="006538AE"/>
          <w:p w:rsidR="00CB7F85" w:rsidRDefault="00CB7F85" w:rsidP="006538A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0239C8">
              <w:fldChar w:fldCharType="separate"/>
            </w:r>
            <w:r w:rsidRPr="00EB5722">
              <w:fldChar w:fldCharType="end"/>
            </w:r>
          </w:p>
        </w:tc>
        <w:tc>
          <w:tcPr>
            <w:tcW w:w="4394" w:type="dxa"/>
          </w:tcPr>
          <w:p w:rsidR="00CB7F85" w:rsidRPr="001830F3" w:rsidRDefault="00CB7F85" w:rsidP="006538AE">
            <w:pPr>
              <w:spacing w:before="120" w:after="60" w:line="276" w:lineRule="auto"/>
              <w:rPr>
                <w:szCs w:val="26"/>
              </w:rPr>
            </w:pPr>
          </w:p>
        </w:tc>
      </w:tr>
    </w:tbl>
    <w:p w:rsidR="00CB7F85" w:rsidRDefault="00CB7F85" w:rsidP="008A69C0"/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709"/>
        <w:gridCol w:w="708"/>
        <w:gridCol w:w="709"/>
        <w:gridCol w:w="4394"/>
      </w:tblGrid>
      <w:tr w:rsidR="00D0483E" w:rsidRPr="001B7F01" w:rsidTr="000239C8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ja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0483E" w:rsidRPr="00821059" w:rsidRDefault="00D0483E" w:rsidP="00272566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nein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nein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rPr>
                <w:b/>
              </w:rPr>
            </w:pPr>
            <w:r w:rsidRPr="00821059">
              <w:rPr>
                <w:b/>
              </w:rPr>
              <w:t xml:space="preserve">Begründung mit einem Beispiel </w:t>
            </w:r>
            <w:r w:rsidRPr="00821059">
              <w:rPr>
                <w:b/>
              </w:rPr>
              <w:br/>
              <w:t xml:space="preserve">aus </w:t>
            </w:r>
            <w:r>
              <w:rPr>
                <w:b/>
              </w:rPr>
              <w:t>deinem</w:t>
            </w:r>
            <w:r w:rsidRPr="00821059">
              <w:rPr>
                <w:b/>
              </w:rPr>
              <w:t xml:space="preserve"> Alltag</w:t>
            </w:r>
          </w:p>
        </w:tc>
      </w:tr>
      <w:tr w:rsidR="00D014B9" w:rsidTr="000239C8">
        <w:trPr>
          <w:trHeight w:val="2334"/>
        </w:trPr>
        <w:tc>
          <w:tcPr>
            <w:tcW w:w="2093" w:type="dxa"/>
            <w:vMerge w:val="restart"/>
          </w:tcPr>
          <w:p w:rsidR="003F689D" w:rsidRDefault="00D014B9" w:rsidP="003F689D">
            <w:pPr>
              <w:spacing w:before="120" w:line="240" w:lineRule="auto"/>
            </w:pPr>
            <w:r>
              <w:t xml:space="preserve">Kommunizieren / </w:t>
            </w:r>
          </w:p>
          <w:p w:rsidR="00D014B9" w:rsidRDefault="00D014B9" w:rsidP="003F689D">
            <w:pPr>
              <w:spacing w:after="60" w:line="240" w:lineRule="auto"/>
            </w:pPr>
            <w:r>
              <w:t>Kooperieren</w:t>
            </w:r>
          </w:p>
          <w:p w:rsidR="00D014B9" w:rsidRDefault="00D014B9" w:rsidP="00272566">
            <w:pPr>
              <w:spacing w:before="120" w:after="60" w:line="240" w:lineRule="auto"/>
            </w:pPr>
          </w:p>
          <w:p w:rsidR="00D014B9" w:rsidRPr="00D0483E" w:rsidRDefault="00D014B9" w:rsidP="008853FB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kennst die rechtlichen Grundlagen des Persönlichkeitsrechts (z.B. Bildrecht) sowie des Nutzungs- und Urheberrechts.“</w:t>
            </w:r>
          </w:p>
          <w:p w:rsidR="00D014B9" w:rsidRDefault="00D014B9" w:rsidP="00272566">
            <w:pPr>
              <w:spacing w:before="120" w:after="60" w:line="240" w:lineRule="auto"/>
            </w:pPr>
          </w:p>
          <w:p w:rsidR="00D014B9" w:rsidRDefault="00D014B9" w:rsidP="00272566">
            <w:pPr>
              <w:spacing w:before="120" w:after="60" w:line="240" w:lineRule="auto"/>
            </w:pPr>
          </w:p>
          <w:p w:rsidR="00D014B9" w:rsidRPr="00D0483E" w:rsidRDefault="00D014B9" w:rsidP="00D014B9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kennst geeignete digitale Werkzeuge zum Teilen von Informationen.“</w:t>
            </w:r>
          </w:p>
        </w:tc>
        <w:tc>
          <w:tcPr>
            <w:tcW w:w="567" w:type="dxa"/>
          </w:tcPr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D014B9" w:rsidRPr="001830F3" w:rsidRDefault="00D014B9" w:rsidP="001830F3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</w:p>
        </w:tc>
      </w:tr>
      <w:tr w:rsidR="00D014B9" w:rsidTr="000239C8">
        <w:trPr>
          <w:trHeight w:val="1693"/>
        </w:trPr>
        <w:tc>
          <w:tcPr>
            <w:tcW w:w="2093" w:type="dxa"/>
            <w:vMerge/>
          </w:tcPr>
          <w:p w:rsidR="00D014B9" w:rsidRPr="00D0483E" w:rsidRDefault="00D014B9" w:rsidP="008853FB">
            <w:pPr>
              <w:spacing w:before="120" w:after="60" w:line="240" w:lineRule="auto"/>
              <w:rPr>
                <w:sz w:val="16"/>
              </w:rPr>
            </w:pPr>
          </w:p>
        </w:tc>
        <w:tc>
          <w:tcPr>
            <w:tcW w:w="567" w:type="dxa"/>
          </w:tcPr>
          <w:p w:rsidR="00D014B9" w:rsidRDefault="00D014B9" w:rsidP="00D014B9">
            <w:pPr>
              <w:spacing w:before="120" w:after="60" w:line="276" w:lineRule="auto"/>
            </w:pPr>
          </w:p>
          <w:p w:rsidR="00D014B9" w:rsidRDefault="00D014B9" w:rsidP="00D014B9">
            <w:pPr>
              <w:spacing w:before="120" w:after="60" w:line="276" w:lineRule="auto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14B9" w:rsidRDefault="00D014B9" w:rsidP="00D014B9">
            <w:pPr>
              <w:spacing w:before="120" w:after="60" w:line="276" w:lineRule="auto"/>
            </w:pPr>
          </w:p>
          <w:p w:rsidR="00D014B9" w:rsidRDefault="00D014B9" w:rsidP="00D014B9">
            <w:pPr>
              <w:spacing w:before="120" w:after="60" w:line="276" w:lineRule="auto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D014B9" w:rsidRDefault="00D014B9" w:rsidP="00D014B9">
            <w:pPr>
              <w:spacing w:before="120" w:after="60" w:line="276" w:lineRule="auto"/>
            </w:pPr>
          </w:p>
          <w:p w:rsidR="00D014B9" w:rsidRDefault="00D014B9" w:rsidP="00D014B9">
            <w:pPr>
              <w:spacing w:before="120" w:after="60" w:line="276" w:lineRule="auto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14B9" w:rsidRDefault="00D014B9" w:rsidP="00D014B9">
            <w:pPr>
              <w:spacing w:before="120" w:after="60" w:line="276" w:lineRule="auto"/>
            </w:pPr>
          </w:p>
          <w:p w:rsidR="00D014B9" w:rsidRDefault="00D014B9" w:rsidP="00D014B9">
            <w:pPr>
              <w:spacing w:before="120" w:after="60" w:line="276" w:lineRule="auto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D014B9" w:rsidRPr="001830F3" w:rsidRDefault="00D014B9" w:rsidP="001830F3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</w:p>
        </w:tc>
      </w:tr>
      <w:tr w:rsidR="008853FB" w:rsidTr="000239C8">
        <w:trPr>
          <w:trHeight w:val="1966"/>
        </w:trPr>
        <w:tc>
          <w:tcPr>
            <w:tcW w:w="2093" w:type="dxa"/>
            <w:vMerge w:val="restart"/>
          </w:tcPr>
          <w:p w:rsidR="008853FB" w:rsidRDefault="00D014B9" w:rsidP="00272566">
            <w:pPr>
              <w:spacing w:before="120" w:after="60" w:line="240" w:lineRule="auto"/>
            </w:pPr>
            <w:r>
              <w:t>Präsentieren / Erstellen von Inhalten</w:t>
            </w:r>
          </w:p>
          <w:p w:rsidR="0066028D" w:rsidRDefault="0066028D" w:rsidP="00272566">
            <w:pPr>
              <w:spacing w:before="120" w:after="60" w:line="240" w:lineRule="auto"/>
            </w:pPr>
          </w:p>
          <w:p w:rsidR="008853FB" w:rsidRDefault="008853FB" w:rsidP="00272566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</w:t>
            </w:r>
            <w:r w:rsidR="0066028D">
              <w:rPr>
                <w:sz w:val="16"/>
              </w:rPr>
              <w:t>Du kannst beim Präsentieren und Erstellen von Inhalten korrekte Quellenangaben machen</w:t>
            </w:r>
            <w:r>
              <w:rPr>
                <w:sz w:val="16"/>
              </w:rPr>
              <w:t>.“</w:t>
            </w:r>
          </w:p>
          <w:p w:rsidR="008853FB" w:rsidRDefault="008853FB" w:rsidP="00272566">
            <w:pPr>
              <w:spacing w:before="120" w:after="60" w:line="240" w:lineRule="auto"/>
              <w:rPr>
                <w:sz w:val="16"/>
              </w:rPr>
            </w:pPr>
          </w:p>
          <w:p w:rsidR="0066028D" w:rsidRDefault="0066028D" w:rsidP="00272566">
            <w:pPr>
              <w:spacing w:before="120" w:after="60" w:line="240" w:lineRule="auto"/>
              <w:rPr>
                <w:sz w:val="16"/>
              </w:rPr>
            </w:pPr>
          </w:p>
          <w:p w:rsidR="008853FB" w:rsidRDefault="008853FB" w:rsidP="0066028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</w:t>
            </w:r>
            <w:r w:rsidR="0066028D">
              <w:rPr>
                <w:sz w:val="16"/>
              </w:rPr>
              <w:t>Du kannst Medieninhalte passend nach Verwendungszweck und Zielgruppe planen, gestalten und präsentieren</w:t>
            </w:r>
            <w:r>
              <w:rPr>
                <w:sz w:val="16"/>
              </w:rPr>
              <w:t>.“</w:t>
            </w:r>
          </w:p>
          <w:p w:rsidR="00BB32FD" w:rsidRPr="00D0483E" w:rsidRDefault="00BB32FD" w:rsidP="0066028D">
            <w:pPr>
              <w:spacing w:before="120" w:after="60" w:line="240" w:lineRule="auto"/>
              <w:rPr>
                <w:sz w:val="16"/>
              </w:rPr>
            </w:pPr>
          </w:p>
        </w:tc>
        <w:tc>
          <w:tcPr>
            <w:tcW w:w="567" w:type="dxa"/>
          </w:tcPr>
          <w:p w:rsidR="008853FB" w:rsidRDefault="008853FB" w:rsidP="008853FB">
            <w:pPr>
              <w:spacing w:before="120" w:after="60" w:line="276" w:lineRule="auto"/>
            </w:pPr>
          </w:p>
          <w:p w:rsidR="0066028D" w:rsidRDefault="0066028D" w:rsidP="008853FB">
            <w:pPr>
              <w:spacing w:before="120" w:after="60" w:line="276" w:lineRule="auto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8853FB">
            <w:pPr>
              <w:spacing w:before="120" w:after="60" w:line="276" w:lineRule="auto"/>
            </w:pPr>
          </w:p>
          <w:p w:rsidR="0066028D" w:rsidRDefault="0066028D" w:rsidP="008853FB">
            <w:pPr>
              <w:spacing w:before="120" w:after="60" w:line="276" w:lineRule="auto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8853FB" w:rsidRDefault="008853FB" w:rsidP="008853FB">
            <w:pPr>
              <w:spacing w:before="120" w:after="60" w:line="276" w:lineRule="auto"/>
            </w:pPr>
          </w:p>
          <w:p w:rsidR="0066028D" w:rsidRDefault="0066028D" w:rsidP="008853FB">
            <w:pPr>
              <w:spacing w:before="120" w:after="60" w:line="276" w:lineRule="auto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8853FB">
            <w:pPr>
              <w:spacing w:before="120" w:after="60" w:line="276" w:lineRule="auto"/>
            </w:pPr>
          </w:p>
          <w:p w:rsidR="0066028D" w:rsidRDefault="0066028D" w:rsidP="008853FB">
            <w:pPr>
              <w:spacing w:before="120" w:after="60" w:line="276" w:lineRule="auto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8853FB" w:rsidRPr="001830F3" w:rsidRDefault="008853FB" w:rsidP="001830F3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</w:p>
        </w:tc>
      </w:tr>
      <w:tr w:rsidR="008853FB" w:rsidTr="000239C8">
        <w:trPr>
          <w:trHeight w:val="970"/>
        </w:trPr>
        <w:tc>
          <w:tcPr>
            <w:tcW w:w="2093" w:type="dxa"/>
            <w:vMerge/>
          </w:tcPr>
          <w:p w:rsidR="008853FB" w:rsidRDefault="008853FB" w:rsidP="008853FB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8853FB" w:rsidRDefault="008853FB" w:rsidP="008853FB"/>
          <w:p w:rsidR="0066028D" w:rsidRDefault="0066028D" w:rsidP="008853FB"/>
          <w:p w:rsidR="008853FB" w:rsidRDefault="008853FB" w:rsidP="008853FB">
            <w:r w:rsidRPr="00BB617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71">
              <w:instrText xml:space="preserve"> FORMCHECKBOX </w:instrText>
            </w:r>
            <w:r w:rsidR="000239C8">
              <w:fldChar w:fldCharType="separate"/>
            </w:r>
            <w:r w:rsidRPr="00BB6171">
              <w:fldChar w:fldCharType="end"/>
            </w:r>
          </w:p>
        </w:tc>
        <w:tc>
          <w:tcPr>
            <w:tcW w:w="709" w:type="dxa"/>
          </w:tcPr>
          <w:p w:rsidR="008853FB" w:rsidRDefault="008853FB" w:rsidP="008853FB"/>
          <w:p w:rsidR="0066028D" w:rsidRDefault="0066028D" w:rsidP="008853FB"/>
          <w:p w:rsidR="008853FB" w:rsidRDefault="008853FB" w:rsidP="008853FB">
            <w:r w:rsidRPr="00BB617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71">
              <w:instrText xml:space="preserve"> FORMCHECKBOX </w:instrText>
            </w:r>
            <w:r w:rsidR="000239C8">
              <w:fldChar w:fldCharType="separate"/>
            </w:r>
            <w:r w:rsidRPr="00BB6171">
              <w:fldChar w:fldCharType="end"/>
            </w:r>
          </w:p>
        </w:tc>
        <w:tc>
          <w:tcPr>
            <w:tcW w:w="708" w:type="dxa"/>
          </w:tcPr>
          <w:p w:rsidR="008853FB" w:rsidRDefault="008853FB" w:rsidP="008853FB"/>
          <w:p w:rsidR="0066028D" w:rsidRDefault="0066028D" w:rsidP="008853FB"/>
          <w:p w:rsidR="008853FB" w:rsidRDefault="008853FB" w:rsidP="008853FB">
            <w:r w:rsidRPr="00BB617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71">
              <w:instrText xml:space="preserve"> FORMCHECKBOX </w:instrText>
            </w:r>
            <w:r w:rsidR="000239C8">
              <w:fldChar w:fldCharType="separate"/>
            </w:r>
            <w:r w:rsidRPr="00BB6171">
              <w:fldChar w:fldCharType="end"/>
            </w:r>
          </w:p>
        </w:tc>
        <w:tc>
          <w:tcPr>
            <w:tcW w:w="709" w:type="dxa"/>
          </w:tcPr>
          <w:p w:rsidR="008853FB" w:rsidRDefault="008853FB" w:rsidP="008853FB"/>
          <w:p w:rsidR="0066028D" w:rsidRDefault="0066028D" w:rsidP="008853FB"/>
          <w:p w:rsidR="008853FB" w:rsidRDefault="008853FB" w:rsidP="008853FB">
            <w:r w:rsidRPr="00BB617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71">
              <w:instrText xml:space="preserve"> FORMCHECKBOX </w:instrText>
            </w:r>
            <w:r w:rsidR="000239C8">
              <w:fldChar w:fldCharType="separate"/>
            </w:r>
            <w:r w:rsidRPr="00BB6171">
              <w:fldChar w:fldCharType="end"/>
            </w:r>
          </w:p>
        </w:tc>
        <w:tc>
          <w:tcPr>
            <w:tcW w:w="4394" w:type="dxa"/>
          </w:tcPr>
          <w:p w:rsidR="008853FB" w:rsidRPr="001830F3" w:rsidRDefault="008853FB" w:rsidP="001830F3">
            <w:pPr>
              <w:spacing w:before="120" w:after="60" w:line="276" w:lineRule="auto"/>
              <w:rPr>
                <w:rFonts w:cs="Arial"/>
                <w:szCs w:val="20"/>
              </w:rPr>
            </w:pPr>
          </w:p>
        </w:tc>
      </w:tr>
      <w:tr w:rsidR="00D014B9" w:rsidTr="000239C8">
        <w:trPr>
          <w:trHeight w:val="2027"/>
        </w:trPr>
        <w:tc>
          <w:tcPr>
            <w:tcW w:w="2093" w:type="dxa"/>
            <w:vMerge w:val="restart"/>
          </w:tcPr>
          <w:p w:rsidR="00D014B9" w:rsidRDefault="0066028D" w:rsidP="00272566">
            <w:pPr>
              <w:spacing w:before="120" w:after="60" w:line="240" w:lineRule="auto"/>
            </w:pPr>
            <w:r>
              <w:t>Problemlösen</w:t>
            </w:r>
          </w:p>
          <w:p w:rsidR="00BB32FD" w:rsidRDefault="00BB32FD" w:rsidP="00272566">
            <w:pPr>
              <w:spacing w:before="120" w:after="60" w:line="240" w:lineRule="auto"/>
            </w:pPr>
          </w:p>
          <w:p w:rsidR="00D014B9" w:rsidRPr="00D0483E" w:rsidRDefault="00D014B9" w:rsidP="008853FB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„Du </w:t>
            </w:r>
            <w:r w:rsidR="0066028D">
              <w:rPr>
                <w:sz w:val="16"/>
              </w:rPr>
              <w:t>kannst Probleme gut und nachvollziehbar beschreiben und Lösungen entwickeln.“</w:t>
            </w:r>
          </w:p>
          <w:p w:rsidR="00D014B9" w:rsidRDefault="00D014B9" w:rsidP="00272566">
            <w:pPr>
              <w:spacing w:before="120" w:after="60" w:line="240" w:lineRule="auto"/>
            </w:pPr>
          </w:p>
          <w:p w:rsidR="0066028D" w:rsidRDefault="0066028D" w:rsidP="00272566">
            <w:pPr>
              <w:spacing w:before="120" w:after="60" w:line="240" w:lineRule="auto"/>
            </w:pPr>
          </w:p>
          <w:p w:rsidR="003F689D" w:rsidRDefault="003F689D" w:rsidP="00272566">
            <w:pPr>
              <w:spacing w:before="120" w:after="60" w:line="240" w:lineRule="auto"/>
            </w:pPr>
          </w:p>
          <w:p w:rsidR="00D014B9" w:rsidRPr="00D0483E" w:rsidRDefault="00D014B9" w:rsidP="0066028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„Du </w:t>
            </w:r>
            <w:r w:rsidR="0066028D">
              <w:rPr>
                <w:sz w:val="16"/>
              </w:rPr>
              <w:t>kannst Lösungswege auf ähnliche Probleme übertragen.“</w:t>
            </w:r>
          </w:p>
        </w:tc>
        <w:tc>
          <w:tcPr>
            <w:tcW w:w="567" w:type="dxa"/>
          </w:tcPr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D014B9" w:rsidRPr="001830F3" w:rsidRDefault="00D014B9" w:rsidP="001830F3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</w:p>
        </w:tc>
      </w:tr>
      <w:tr w:rsidR="00D014B9" w:rsidTr="000239C8">
        <w:trPr>
          <w:trHeight w:val="2027"/>
        </w:trPr>
        <w:tc>
          <w:tcPr>
            <w:tcW w:w="2093" w:type="dxa"/>
            <w:vMerge/>
          </w:tcPr>
          <w:p w:rsidR="00D014B9" w:rsidRPr="00D0483E" w:rsidRDefault="00D014B9" w:rsidP="00C73346">
            <w:pPr>
              <w:spacing w:before="120" w:after="60" w:line="240" w:lineRule="auto"/>
              <w:rPr>
                <w:sz w:val="16"/>
              </w:rPr>
            </w:pPr>
          </w:p>
        </w:tc>
        <w:tc>
          <w:tcPr>
            <w:tcW w:w="567" w:type="dxa"/>
          </w:tcPr>
          <w:p w:rsidR="00D014B9" w:rsidRDefault="00D014B9" w:rsidP="00BB32FD">
            <w:pPr>
              <w:spacing w:before="120" w:after="60" w:line="276" w:lineRule="auto"/>
            </w:pPr>
          </w:p>
          <w:p w:rsidR="003F689D" w:rsidRDefault="003F689D" w:rsidP="00BB32FD">
            <w:pPr>
              <w:spacing w:before="120" w:after="60" w:line="276" w:lineRule="auto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14B9" w:rsidRDefault="00D014B9" w:rsidP="00BB32FD">
            <w:pPr>
              <w:spacing w:before="120" w:after="60" w:line="276" w:lineRule="auto"/>
            </w:pPr>
          </w:p>
          <w:p w:rsidR="003F689D" w:rsidRDefault="003F689D" w:rsidP="00BB32FD">
            <w:pPr>
              <w:spacing w:before="120" w:after="60" w:line="276" w:lineRule="auto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D014B9" w:rsidRDefault="00D014B9" w:rsidP="00BB32FD">
            <w:pPr>
              <w:spacing w:before="120" w:after="60" w:line="276" w:lineRule="auto"/>
            </w:pPr>
          </w:p>
          <w:p w:rsidR="003F689D" w:rsidRDefault="003F689D" w:rsidP="00BB32FD">
            <w:pPr>
              <w:spacing w:before="120" w:after="60" w:line="276" w:lineRule="auto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14B9" w:rsidRDefault="00D014B9" w:rsidP="00BB32FD">
            <w:pPr>
              <w:spacing w:before="120" w:after="60" w:line="276" w:lineRule="auto"/>
            </w:pPr>
          </w:p>
          <w:p w:rsidR="003F689D" w:rsidRDefault="003F689D" w:rsidP="00BB32FD">
            <w:pPr>
              <w:spacing w:before="120" w:after="60" w:line="276" w:lineRule="auto"/>
            </w:pPr>
          </w:p>
          <w:p w:rsidR="00D014B9" w:rsidRDefault="00D014B9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239C8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D014B9" w:rsidRPr="001830F3" w:rsidRDefault="00D014B9" w:rsidP="001830F3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  <w:r w:rsidRPr="001830F3">
              <w:rPr>
                <w:rFonts w:cs="Arial"/>
                <w:szCs w:val="20"/>
              </w:rPr>
              <w:br/>
            </w:r>
          </w:p>
        </w:tc>
      </w:tr>
    </w:tbl>
    <w:p w:rsidR="00D0483E" w:rsidRDefault="00D0483E" w:rsidP="00C73346"/>
    <w:sectPr w:rsidR="00D0483E" w:rsidSect="00FE1378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378" w:rsidRDefault="00FE1378" w:rsidP="00FE1378">
      <w:pPr>
        <w:spacing w:line="240" w:lineRule="auto"/>
      </w:pPr>
      <w:r>
        <w:separator/>
      </w:r>
    </w:p>
  </w:endnote>
  <w:endnote w:type="continuationSeparator" w:id="0">
    <w:p w:rsidR="00FE1378" w:rsidRDefault="00FE1378" w:rsidP="00FE13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448028"/>
      <w:docPartObj>
        <w:docPartGallery w:val="Page Numbers (Bottom of Page)"/>
        <w:docPartUnique/>
      </w:docPartObj>
    </w:sdtPr>
    <w:sdtEndPr/>
    <w:sdtContent>
      <w:p w:rsidR="00FE1378" w:rsidRDefault="00040BCA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FE1378">
          <w:rPr>
            <w:sz w:val="12"/>
            <w:szCs w:val="12"/>
          </w:rPr>
          <w:tab/>
        </w:r>
        <w:r w:rsidR="00FE1378">
          <w:rPr>
            <w:sz w:val="12"/>
            <w:szCs w:val="12"/>
          </w:rPr>
          <w:tab/>
        </w:r>
      </w:p>
    </w:sdtContent>
  </w:sdt>
  <w:p w:rsidR="00FE1378" w:rsidRDefault="00FE137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378" w:rsidRDefault="00FE1378" w:rsidP="00FE1378">
      <w:pPr>
        <w:spacing w:line="240" w:lineRule="auto"/>
      </w:pPr>
      <w:r>
        <w:separator/>
      </w:r>
    </w:p>
  </w:footnote>
  <w:footnote w:type="continuationSeparator" w:id="0">
    <w:p w:rsidR="00FE1378" w:rsidRDefault="00FE1378" w:rsidP="00FE13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78" w:rsidRPr="00EF25AC" w:rsidRDefault="00FE1378" w:rsidP="00FE137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 xml:space="preserve">AB </w:t>
    </w:r>
    <w:r w:rsidR="001830F3">
      <w:rPr>
        <w:rFonts w:asciiTheme="majorHAnsi" w:hAnsiTheme="majorHAnsi" w:cstheme="majorHAnsi"/>
        <w:sz w:val="16"/>
        <w:szCs w:val="20"/>
      </w:rPr>
      <w:t>0</w:t>
    </w:r>
    <w:r w:rsidR="00040BCA">
      <w:rPr>
        <w:rFonts w:asciiTheme="majorHAnsi" w:hAnsiTheme="majorHAnsi" w:cstheme="majorHAnsi"/>
        <w:sz w:val="16"/>
        <w:szCs w:val="20"/>
      </w:rPr>
      <w:t>1.</w:t>
    </w:r>
    <w:r w:rsidR="00CB7F85">
      <w:rPr>
        <w:rFonts w:asciiTheme="majorHAnsi" w:hAnsiTheme="majorHAnsi" w:cstheme="majorHAnsi"/>
        <w:sz w:val="16"/>
        <w:szCs w:val="20"/>
      </w:rPr>
      <w:t>07</w:t>
    </w:r>
    <w:r w:rsidRPr="00EF25AC">
      <w:rPr>
        <w:rFonts w:asciiTheme="majorHAnsi" w:hAnsiTheme="majorHAnsi" w:cstheme="majorHAnsi"/>
        <w:sz w:val="16"/>
        <w:szCs w:val="20"/>
      </w:rPr>
      <w:t>, Stärken und Kompetenzen</w:t>
    </w:r>
  </w:p>
  <w:p w:rsidR="00FE1378" w:rsidRDefault="00FE137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78"/>
    <w:rsid w:val="00007370"/>
    <w:rsid w:val="000239C8"/>
    <w:rsid w:val="00036C69"/>
    <w:rsid w:val="00040BCA"/>
    <w:rsid w:val="00057AAD"/>
    <w:rsid w:val="001830F3"/>
    <w:rsid w:val="001D7479"/>
    <w:rsid w:val="00245F58"/>
    <w:rsid w:val="003D21A8"/>
    <w:rsid w:val="003F689D"/>
    <w:rsid w:val="004E535D"/>
    <w:rsid w:val="0066028D"/>
    <w:rsid w:val="00817C58"/>
    <w:rsid w:val="00826419"/>
    <w:rsid w:val="008853FB"/>
    <w:rsid w:val="008A69C0"/>
    <w:rsid w:val="008F7981"/>
    <w:rsid w:val="00997C40"/>
    <w:rsid w:val="00BB32FD"/>
    <w:rsid w:val="00C27CB3"/>
    <w:rsid w:val="00C66D43"/>
    <w:rsid w:val="00C73346"/>
    <w:rsid w:val="00CB7F85"/>
    <w:rsid w:val="00D014B9"/>
    <w:rsid w:val="00D0483E"/>
    <w:rsid w:val="00E166D7"/>
    <w:rsid w:val="00E9340C"/>
    <w:rsid w:val="00FE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3C07"/>
  <w15:docId w15:val="{D9C3AA5D-B22B-43A9-94D3-B66ADDF2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1378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E1378"/>
    <w:pPr>
      <w:ind w:left="720"/>
      <w:contextualSpacing/>
    </w:pPr>
  </w:style>
  <w:style w:type="table" w:styleId="Tabellenraster">
    <w:name w:val="Table Grid"/>
    <w:basedOn w:val="NormaleTabelle"/>
    <w:uiPriority w:val="59"/>
    <w:rsid w:val="00FE1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E137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1378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E137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1378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C6998-DF76-4577-8B82-B21C9C79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7</cp:revision>
  <cp:lastPrinted>2013-11-29T08:35:00Z</cp:lastPrinted>
  <dcterms:created xsi:type="dcterms:W3CDTF">2020-07-31T06:38:00Z</dcterms:created>
  <dcterms:modified xsi:type="dcterms:W3CDTF">2020-08-27T11:59:00Z</dcterms:modified>
</cp:coreProperties>
</file>